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FD" w:rsidRDefault="00DA7DFD" w:rsidP="00DA7DFD">
      <w:pPr>
        <w:shd w:val="clear" w:color="auto" w:fill="FFFFFF"/>
        <w:ind w:right="14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882965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«УТВЕРЖДАЮ»</w:t>
      </w:r>
    </w:p>
    <w:p w:rsidR="00DA7DFD" w:rsidRDefault="00DA7DFD" w:rsidP="00DA7DFD">
      <w:pPr>
        <w:shd w:val="clear" w:color="auto" w:fill="FFFFFF"/>
        <w:ind w:right="14"/>
        <w:jc w:val="right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>Председатель Слободзейского районного суда</w:t>
      </w:r>
    </w:p>
    <w:p w:rsidR="00882965" w:rsidRDefault="00DA7DFD" w:rsidP="00286E26">
      <w:pPr>
        <w:shd w:val="clear" w:color="auto" w:fill="FFFFFF"/>
        <w:ind w:right="14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                                                           </w:t>
      </w:r>
      <w:r w:rsidR="00882965">
        <w:rPr>
          <w:rFonts w:eastAsia="Times New Roman"/>
          <w:bCs/>
          <w:color w:val="000000"/>
          <w:spacing w:val="-3"/>
          <w:sz w:val="24"/>
          <w:szCs w:val="24"/>
        </w:rPr>
        <w:t xml:space="preserve">                      </w:t>
      </w: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«15» июня 2020 года»        </w:t>
      </w:r>
      <w:r w:rsidR="00882965">
        <w:rPr>
          <w:rFonts w:eastAsia="Times New Roman"/>
          <w:bCs/>
          <w:color w:val="000000"/>
          <w:spacing w:val="-3"/>
          <w:sz w:val="24"/>
          <w:szCs w:val="24"/>
        </w:rPr>
        <w:t xml:space="preserve">      Олейникова Т.С.</w:t>
      </w:r>
      <w:r w:rsidR="00882965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DA7DFD" w:rsidRDefault="00882965" w:rsidP="00882965">
      <w:pPr>
        <w:shd w:val="clear" w:color="auto" w:fill="FFFFFF"/>
        <w:ind w:right="14"/>
        <w:jc w:val="both"/>
        <w:rPr>
          <w:rFonts w:eastAsia="Times New Roman"/>
          <w:bCs/>
          <w:color w:val="000000"/>
          <w:spacing w:val="-3"/>
          <w:sz w:val="24"/>
          <w:szCs w:val="24"/>
        </w:rPr>
      </w:pPr>
      <w:r>
        <w:rPr>
          <w:rFonts w:eastAsia="Times New Roman"/>
          <w:bCs/>
          <w:color w:val="000000"/>
          <w:spacing w:val="-3"/>
          <w:sz w:val="24"/>
          <w:szCs w:val="24"/>
        </w:rPr>
        <w:t xml:space="preserve"> </w:t>
      </w:r>
      <w:r w:rsidR="00286E26">
        <w:rPr>
          <w:rFonts w:eastAsia="Times New Roman"/>
          <w:bCs/>
          <w:color w:val="000000"/>
          <w:spacing w:val="-3"/>
          <w:sz w:val="24"/>
          <w:szCs w:val="24"/>
        </w:rPr>
        <w:t xml:space="preserve"> </w:t>
      </w:r>
    </w:p>
    <w:p w:rsidR="00286E26" w:rsidRPr="00882965" w:rsidRDefault="00286E26" w:rsidP="00882965">
      <w:pPr>
        <w:shd w:val="clear" w:color="auto" w:fill="FFFFFF"/>
        <w:ind w:right="14"/>
        <w:jc w:val="both"/>
        <w:rPr>
          <w:rFonts w:eastAsia="Times New Roman"/>
          <w:bCs/>
          <w:color w:val="000000"/>
          <w:spacing w:val="-3"/>
          <w:sz w:val="24"/>
          <w:szCs w:val="24"/>
        </w:rPr>
      </w:pPr>
    </w:p>
    <w:p w:rsidR="00DA7DFD" w:rsidRPr="00286E26" w:rsidRDefault="00DA7DFD" w:rsidP="00DA7DFD">
      <w:pPr>
        <w:shd w:val="clear" w:color="auto" w:fill="FFFFFF"/>
        <w:ind w:right="14"/>
        <w:jc w:val="center"/>
        <w:rPr>
          <w:sz w:val="24"/>
          <w:szCs w:val="24"/>
          <w:u w:val="single"/>
        </w:rPr>
      </w:pPr>
      <w:r w:rsidRPr="00286E26"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ПРАВИЛА</w:t>
      </w:r>
    </w:p>
    <w:p w:rsidR="00DA7DFD" w:rsidRPr="00286E26" w:rsidRDefault="00DA7DFD" w:rsidP="00DA7DFD">
      <w:pPr>
        <w:shd w:val="clear" w:color="auto" w:fill="FFFFFF"/>
        <w:spacing w:before="10"/>
        <w:ind w:left="610"/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</w:pPr>
      <w:r w:rsidRPr="00286E26"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поведения в здании и зале судебных заседаний Слободзейского районного суда</w:t>
      </w:r>
    </w:p>
    <w:p w:rsidR="00286E26" w:rsidRDefault="00286E26" w:rsidP="00DA7DFD">
      <w:pPr>
        <w:shd w:val="clear" w:color="auto" w:fill="FFFFFF"/>
        <w:spacing w:before="10"/>
        <w:ind w:left="610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286E26" w:rsidRPr="003F7079" w:rsidRDefault="00286E26" w:rsidP="00286E26">
      <w:pPr>
        <w:shd w:val="clear" w:color="auto" w:fill="FFFFFF"/>
        <w:ind w:right="14"/>
        <w:jc w:val="both"/>
        <w:rPr>
          <w:sz w:val="24"/>
          <w:szCs w:val="24"/>
        </w:rPr>
      </w:pPr>
      <w:r w:rsidRPr="003F7079">
        <w:rPr>
          <w:rFonts w:eastAsia="Times New Roman"/>
          <w:bCs/>
          <w:color w:val="000000"/>
          <w:spacing w:val="-3"/>
          <w:sz w:val="24"/>
          <w:szCs w:val="24"/>
        </w:rPr>
        <w:t>(в новой редакции, на основании Приказа Председателя Слободзейского районного суда  №6 от 04.05.2022 г. « О внесении изменений в приказ №4 от 15.06. 2020 г. « Об утверждении Правил поведения в здании и зале судебных заседаний Слободзейского районного суда»).</w:t>
      </w:r>
    </w:p>
    <w:p w:rsidR="00DA7DFD" w:rsidRDefault="00DA7DFD" w:rsidP="00DA7DFD">
      <w:pPr>
        <w:shd w:val="clear" w:color="auto" w:fill="FFFFFF"/>
        <w:spacing w:before="312" w:line="274" w:lineRule="exact"/>
        <w:ind w:left="5" w:right="14" w:firstLine="47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Настоящие Правила (далее правила) определяют нормы поведения граждан при посещении </w:t>
      </w:r>
      <w:r>
        <w:rPr>
          <w:rFonts w:eastAsia="Times New Roman"/>
          <w:color w:val="000000"/>
          <w:sz w:val="24"/>
          <w:szCs w:val="24"/>
        </w:rPr>
        <w:t>ими здания Слободзейского районного суда Приднестровской Молдавской Республики (далее -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суда), расположенных в нем помещений и залов судебных заседаний, и направлены на </w:t>
      </w:r>
      <w:r>
        <w:rPr>
          <w:rFonts w:eastAsia="Times New Roman"/>
          <w:color w:val="000000"/>
          <w:spacing w:val="-2"/>
          <w:sz w:val="24"/>
          <w:szCs w:val="24"/>
        </w:rPr>
        <w:t>обеспечение установленного порядка и эффективной работы судей и работников аппаратов судов.</w:t>
      </w:r>
    </w:p>
    <w:p w:rsidR="00DA7DFD" w:rsidRDefault="00DA7DFD" w:rsidP="00DA7DFD">
      <w:pPr>
        <w:shd w:val="clear" w:color="auto" w:fill="FFFFFF"/>
        <w:spacing w:line="274" w:lineRule="exact"/>
        <w:ind w:firstLine="61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Правила поведения в суде разработаны в соответствии с Типовыми правилами поведения в суде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нормами законодательства Приднестровской Молдавской Республики, регламентирующими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процедуру отправления правосудия городскими (районными) судами на территории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Приднестровской Молдавской Республики, а также в целях реализации конституционного права </w:t>
      </w:r>
      <w:r>
        <w:rPr>
          <w:rFonts w:eastAsia="Times New Roman"/>
          <w:color w:val="000000"/>
          <w:spacing w:val="-5"/>
          <w:sz w:val="24"/>
          <w:szCs w:val="24"/>
        </w:rPr>
        <w:t>граждан на судебную защит</w:t>
      </w:r>
      <w:r w:rsidR="00C3445C">
        <w:rPr>
          <w:rFonts w:eastAsia="Times New Roman"/>
          <w:color w:val="000000"/>
          <w:spacing w:val="-5"/>
          <w:sz w:val="24"/>
          <w:szCs w:val="24"/>
        </w:rPr>
        <w:t>у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и норм Закона «Об обеспечении доступа к информации о деятельности </w:t>
      </w:r>
      <w:r>
        <w:rPr>
          <w:rFonts w:eastAsia="Times New Roman"/>
          <w:color w:val="000000"/>
          <w:spacing w:val="-6"/>
          <w:sz w:val="24"/>
          <w:szCs w:val="24"/>
        </w:rPr>
        <w:t>судов в Приднестровской Молдавской Республике».</w:t>
      </w:r>
    </w:p>
    <w:p w:rsidR="00DA7DFD" w:rsidRDefault="00DA7DFD" w:rsidP="00DA7DFD">
      <w:pPr>
        <w:shd w:val="clear" w:color="auto" w:fill="FFFFFF"/>
        <w:spacing w:before="274" w:line="274" w:lineRule="exact"/>
        <w:jc w:val="center"/>
        <w:rPr>
          <w:rFonts w:eastAsia="Times New Roman"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1.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Общие положения</w:t>
      </w:r>
    </w:p>
    <w:p w:rsidR="00DA7DFD" w:rsidRDefault="00DA7DFD" w:rsidP="00C3445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274" w:line="274" w:lineRule="exact"/>
        <w:ind w:firstLine="475"/>
        <w:jc w:val="both"/>
        <w:rPr>
          <w:color w:val="000000"/>
          <w:spacing w:val="-3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Под зданиями либо помещениями суда следует понимать отдельные здания</w:t>
      </w:r>
      <w:r w:rsidR="00286E2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(строения),</w:t>
      </w:r>
      <w:r w:rsidR="00286E2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либо   часть   находящихся   в   них   помещений, в   которых   постоянно располагаются и</w:t>
      </w:r>
      <w:r w:rsidR="00286E2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осуществляют свои служебные функции судьи и работники аппарата суда. Наряду с залами</w:t>
      </w:r>
      <w:r w:rsidR="00286E2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судебных заседаний и служебных кабинетов судей и работников аппарата суда к числу судебных</w:t>
      </w:r>
      <w:r w:rsidR="00286E2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относятся помещения, предназначенные для храпения судебных дел. документации и материально-</w:t>
      </w:r>
      <w:r w:rsidR="00286E2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технических ценностей суда, а также места общего пользования.</w:t>
      </w:r>
    </w:p>
    <w:p w:rsidR="00E231CF" w:rsidRDefault="00DA7DFD" w:rsidP="00E231C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74" w:lineRule="exact"/>
        <w:ind w:firstLine="475"/>
        <w:jc w:val="both"/>
        <w:rPr>
          <w:color w:val="000000"/>
          <w:spacing w:val="-27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Посетителем суда признается любое физическое лицо, временно находящееся в здании</w:t>
      </w:r>
      <w:r w:rsidR="00286E2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(помещении) суда в качестве участника судебного процесса либо по своей инициативе,</w:t>
      </w:r>
      <w:r w:rsidR="00286E2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также в связи с исполнением служебных обязанносте</w:t>
      </w:r>
      <w:r w:rsidR="00286E26">
        <w:rPr>
          <w:rFonts w:eastAsia="Times New Roman"/>
          <w:color w:val="000000"/>
          <w:spacing w:val="-5"/>
          <w:sz w:val="24"/>
          <w:szCs w:val="24"/>
        </w:rPr>
        <w:t>й, для которого суд не является</w:t>
      </w:r>
      <w:r w:rsidR="00C3445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286E26">
        <w:rPr>
          <w:rFonts w:eastAsia="Times New Roman"/>
          <w:color w:val="000000"/>
          <w:spacing w:val="-5"/>
          <w:sz w:val="24"/>
          <w:szCs w:val="24"/>
        </w:rPr>
        <w:t xml:space="preserve">местом </w:t>
      </w:r>
      <w:r>
        <w:rPr>
          <w:rFonts w:eastAsia="Times New Roman"/>
          <w:color w:val="000000"/>
          <w:spacing w:val="-5"/>
          <w:sz w:val="24"/>
          <w:szCs w:val="24"/>
        </w:rPr>
        <w:t>работы.</w:t>
      </w:r>
    </w:p>
    <w:p w:rsidR="00DA7DFD" w:rsidRPr="00E231CF" w:rsidRDefault="00DA7DFD" w:rsidP="00E231CF">
      <w:pPr>
        <w:shd w:val="clear" w:color="auto" w:fill="FFFFFF"/>
        <w:tabs>
          <w:tab w:val="left" w:pos="878"/>
        </w:tabs>
        <w:spacing w:line="274" w:lineRule="exact"/>
        <w:ind w:firstLine="475"/>
        <w:jc w:val="both"/>
        <w:rPr>
          <w:color w:val="000000"/>
          <w:spacing w:val="-27"/>
          <w:sz w:val="24"/>
          <w:szCs w:val="24"/>
        </w:rPr>
      </w:pPr>
      <w:r w:rsidRPr="00E231CF">
        <w:rPr>
          <w:rFonts w:eastAsia="Times New Roman"/>
          <w:color w:val="000000"/>
          <w:spacing w:val="-6"/>
          <w:sz w:val="24"/>
          <w:szCs w:val="24"/>
        </w:rPr>
        <w:t>Несовершеннолетние лица в возрасте до 14 лет могут находиться в</w:t>
      </w:r>
      <w:r w:rsidR="00286E26" w:rsidRPr="00E231CF">
        <w:rPr>
          <w:rFonts w:eastAsia="Times New Roman"/>
          <w:color w:val="000000"/>
          <w:spacing w:val="-6"/>
          <w:sz w:val="24"/>
          <w:szCs w:val="24"/>
        </w:rPr>
        <w:t xml:space="preserve"> здании (помещении) </w:t>
      </w:r>
      <w:bookmarkStart w:id="0" w:name="_GoBack"/>
      <w:bookmarkEnd w:id="0"/>
      <w:r w:rsidR="00286E26" w:rsidRPr="00E231CF">
        <w:rPr>
          <w:rFonts w:eastAsia="Times New Roman"/>
          <w:color w:val="000000"/>
          <w:spacing w:val="-6"/>
          <w:sz w:val="24"/>
          <w:szCs w:val="24"/>
        </w:rPr>
        <w:t xml:space="preserve">суда только </w:t>
      </w:r>
      <w:r w:rsidRPr="00E231CF">
        <w:rPr>
          <w:rFonts w:eastAsia="Times New Roman"/>
          <w:color w:val="000000"/>
          <w:spacing w:val="-6"/>
          <w:sz w:val="24"/>
          <w:szCs w:val="24"/>
        </w:rPr>
        <w:t>в</w:t>
      </w:r>
      <w:r w:rsidR="00286E26" w:rsidRPr="00E231C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E231CF">
        <w:rPr>
          <w:rFonts w:eastAsia="Times New Roman"/>
          <w:color w:val="000000"/>
          <w:spacing w:val="-4"/>
          <w:sz w:val="24"/>
          <w:szCs w:val="24"/>
        </w:rPr>
        <w:t>сопровождении родителей (близких родственников, опекунов или педагогов).</w:t>
      </w:r>
    </w:p>
    <w:p w:rsidR="00DA7DFD" w:rsidRDefault="00DA7DFD" w:rsidP="00E231CF">
      <w:pPr>
        <w:shd w:val="clear" w:color="auto" w:fill="FFFFFF"/>
        <w:tabs>
          <w:tab w:val="left" w:pos="1018"/>
        </w:tabs>
        <w:spacing w:before="10" w:line="274" w:lineRule="exact"/>
        <w:ind w:left="14" w:firstLine="412"/>
        <w:jc w:val="both"/>
        <w:rPr>
          <w:sz w:val="24"/>
          <w:szCs w:val="24"/>
        </w:rPr>
      </w:pPr>
      <w:r>
        <w:rPr>
          <w:color w:val="000000"/>
          <w:spacing w:val="-29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Под установленным   порядком   в   здании (помещении) суда понимается совокупность</w:t>
      </w:r>
      <w:r w:rsidR="00286E2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требований законодательных и иных правовых актов Приднестровской </w:t>
      </w:r>
      <w:r>
        <w:rPr>
          <w:rFonts w:eastAsia="Times New Roman"/>
          <w:color w:val="000000"/>
          <w:spacing w:val="-6"/>
          <w:sz w:val="24"/>
          <w:szCs w:val="24"/>
        </w:rPr>
        <w:t>Молдавской Республики, регламентирующих:</w:t>
      </w:r>
    </w:p>
    <w:p w:rsidR="00DA7DFD" w:rsidRDefault="00DA7DFD" w:rsidP="00DA7DFD">
      <w:pPr>
        <w:shd w:val="clear" w:color="auto" w:fill="FFFFFF"/>
        <w:tabs>
          <w:tab w:val="left" w:pos="677"/>
        </w:tabs>
        <w:spacing w:before="5" w:line="274" w:lineRule="exact"/>
        <w:ind w:left="43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9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процедуру осуществления правосудия уполномоченными должностными лицами;</w:t>
      </w:r>
    </w:p>
    <w:p w:rsidR="00DA7DFD" w:rsidRDefault="00DA7DFD" w:rsidP="00DA7DFD">
      <w:pPr>
        <w:shd w:val="clear" w:color="auto" w:fill="FFFFFF"/>
        <w:tabs>
          <w:tab w:val="left" w:pos="677"/>
        </w:tabs>
        <w:spacing w:line="274" w:lineRule="exact"/>
        <w:ind w:left="19" w:firstLine="4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деятельность судей, не связанную с рассмотрением конкретных судебных дел. и работников</w:t>
      </w:r>
      <w:r w:rsidR="00286E2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аппарата суда;</w:t>
      </w:r>
    </w:p>
    <w:p w:rsidR="00DA7DFD" w:rsidRDefault="00DA7DFD" w:rsidP="00DA7DFD">
      <w:pPr>
        <w:shd w:val="clear" w:color="auto" w:fill="FFFFFF"/>
        <w:tabs>
          <w:tab w:val="left" w:pos="677"/>
        </w:tabs>
        <w:spacing w:line="274" w:lineRule="exact"/>
        <w:ind w:left="43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нормы поведения граждан в общественных местах.</w:t>
      </w:r>
    </w:p>
    <w:p w:rsidR="00DA7DFD" w:rsidRDefault="00DA7DFD" w:rsidP="00E231CF">
      <w:pPr>
        <w:shd w:val="clear" w:color="auto" w:fill="FFFFFF"/>
        <w:tabs>
          <w:tab w:val="left" w:pos="893"/>
        </w:tabs>
        <w:spacing w:line="274" w:lineRule="exact"/>
        <w:ind w:left="24" w:firstLine="402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Контроль за поддержанием общественного порядка в здании (помещении) суда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осуществляется судьями, работниками суда, сотрудниками правоохранительных органов, и   их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законные требования по соблюдению   установленного    порядка   являются обязательными для </w:t>
      </w:r>
      <w:r>
        <w:rPr>
          <w:rFonts w:eastAsia="Times New Roman"/>
          <w:color w:val="000000"/>
          <w:spacing w:val="-8"/>
          <w:sz w:val="24"/>
          <w:szCs w:val="24"/>
        </w:rPr>
        <w:t>посетителей суда.</w:t>
      </w:r>
    </w:p>
    <w:p w:rsidR="00DA7DFD" w:rsidRDefault="00DA7DFD" w:rsidP="00DA7DFD">
      <w:pPr>
        <w:shd w:val="clear" w:color="auto" w:fill="FFFFFF"/>
        <w:spacing w:before="298"/>
        <w:ind w:left="3542"/>
        <w:rPr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Права посетителей</w:t>
      </w:r>
    </w:p>
    <w:p w:rsidR="00DA7DFD" w:rsidRDefault="00DA7DFD" w:rsidP="00C3445C">
      <w:pPr>
        <w:shd w:val="clear" w:color="auto" w:fill="FFFFFF"/>
        <w:tabs>
          <w:tab w:val="left" w:pos="941"/>
        </w:tabs>
        <w:spacing w:before="269" w:line="278" w:lineRule="exact"/>
        <w:ind w:left="24" w:right="-1" w:firstLine="422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Посетители суда из числа лиц. привлеченных судом к процедуре </w:t>
      </w:r>
      <w:r w:rsidR="00286E26">
        <w:rPr>
          <w:rFonts w:eastAsia="Times New Roman"/>
          <w:color w:val="000000"/>
          <w:spacing w:val="3"/>
          <w:sz w:val="24"/>
          <w:szCs w:val="24"/>
        </w:rPr>
        <w:t>с</w:t>
      </w:r>
      <w:r>
        <w:rPr>
          <w:rFonts w:eastAsia="Times New Roman"/>
          <w:color w:val="000000"/>
          <w:spacing w:val="3"/>
          <w:sz w:val="24"/>
          <w:szCs w:val="24"/>
        </w:rPr>
        <w:t>удебного р</w:t>
      </w:r>
      <w:r>
        <w:rPr>
          <w:rFonts w:eastAsia="Times New Roman"/>
          <w:color w:val="000000"/>
          <w:spacing w:val="-5"/>
          <w:sz w:val="24"/>
          <w:szCs w:val="24"/>
        </w:rPr>
        <w:t>азбирательства, кроме общих прав, предус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мотренных настоящими правилами, обладают </w:t>
      </w:r>
      <w:r>
        <w:rPr>
          <w:rFonts w:eastAsia="Times New Roman"/>
          <w:color w:val="000000"/>
          <w:spacing w:val="-5"/>
          <w:sz w:val="24"/>
          <w:szCs w:val="24"/>
        </w:rPr>
        <w:t>всеми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процессуальными правами, которые разъясняются им в порядке, установленном законом.</w:t>
      </w:r>
    </w:p>
    <w:p w:rsidR="00DA7DFD" w:rsidRDefault="00DA7DFD" w:rsidP="00C3445C">
      <w:pPr>
        <w:shd w:val="clear" w:color="auto" w:fill="FFFFFF"/>
        <w:tabs>
          <w:tab w:val="left" w:pos="1022"/>
        </w:tabs>
        <w:spacing w:line="278" w:lineRule="exact"/>
        <w:ind w:left="38" w:firstLine="413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Посетители   суда   вправе   являться   на   приём   к   председателю   суда, его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заместителям, судьям, в отдел делопроизводства в дни и часы приема,  установленные </w:t>
      </w:r>
      <w:r>
        <w:rPr>
          <w:rFonts w:eastAsia="Times New Roman"/>
          <w:color w:val="000000"/>
          <w:spacing w:val="-7"/>
          <w:sz w:val="24"/>
          <w:szCs w:val="24"/>
        </w:rPr>
        <w:t>председателем данного суда, как для подачи в суд исковых заявлений и иных документов, так и для</w:t>
      </w:r>
      <w:r w:rsidR="00DC4FA6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получения таковых.</w:t>
      </w:r>
    </w:p>
    <w:p w:rsidR="00DA7DFD" w:rsidRDefault="00DA7DFD" w:rsidP="00C3445C">
      <w:pPr>
        <w:shd w:val="clear" w:color="auto" w:fill="FFFFFF"/>
        <w:tabs>
          <w:tab w:val="left" w:pos="864"/>
        </w:tabs>
        <w:spacing w:line="278" w:lineRule="exact"/>
        <w:ind w:left="34" w:firstLine="394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Посетители суда вправе пользоваться стендом образцов судебных документов и получать</w:t>
      </w:r>
      <w:r w:rsidR="00DC4FA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информацию о дне к времени рассмотрения судебных дел. находящихся в производстве данного</w:t>
      </w:r>
      <w:r w:rsidR="00DC4FA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суда, а также иную информацию, касающуюся деятельности суда. Посетители суда вправе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находиться в зале судебных заседаний при рассмотрении судом судебного дела, если судебное </w:t>
      </w:r>
      <w:r>
        <w:rPr>
          <w:rFonts w:eastAsia="Times New Roman"/>
          <w:color w:val="000000"/>
          <w:spacing w:val="-6"/>
          <w:sz w:val="24"/>
          <w:szCs w:val="24"/>
        </w:rPr>
        <w:t>заседание не объявлено закрытым.</w:t>
      </w:r>
    </w:p>
    <w:p w:rsidR="00DA7DFD" w:rsidRDefault="00DA7DFD" w:rsidP="00C3445C">
      <w:pPr>
        <w:shd w:val="clear" w:color="auto" w:fill="FFFFFF"/>
        <w:spacing w:line="278" w:lineRule="exact"/>
        <w:ind w:right="-1" w:firstLine="42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2.4.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Посетители суда вправе находиться в суде в течение всего рабочего времени, </w:t>
      </w:r>
      <w:r w:rsidR="00DC4FA6">
        <w:rPr>
          <w:rFonts w:eastAsia="Times New Roman"/>
          <w:color w:val="000000"/>
          <w:spacing w:val="-7"/>
          <w:sz w:val="24"/>
          <w:szCs w:val="24"/>
        </w:rPr>
        <w:t>л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ибо до окончания судебного заседания, покидая по требованию судьи или работника аппарата </w:t>
      </w:r>
      <w:r>
        <w:rPr>
          <w:rFonts w:eastAsia="Times New Roman"/>
          <w:color w:val="000000"/>
          <w:spacing w:val="-6"/>
          <w:sz w:val="24"/>
          <w:szCs w:val="24"/>
        </w:rPr>
        <w:t>суда служебные помещения на время обеденного перерыва.</w:t>
      </w:r>
    </w:p>
    <w:p w:rsidR="00DA7DFD" w:rsidRDefault="00DA7DFD" w:rsidP="00DA7DFD">
      <w:pPr>
        <w:shd w:val="clear" w:color="auto" w:fill="FFFFFF"/>
        <w:tabs>
          <w:tab w:val="left" w:pos="3566"/>
        </w:tabs>
        <w:spacing w:before="264"/>
        <w:ind w:left="3326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Обязанности посетителей</w:t>
      </w:r>
    </w:p>
    <w:p w:rsidR="003F7079" w:rsidRDefault="00DA7DFD" w:rsidP="00C3445C">
      <w:pPr>
        <w:shd w:val="clear" w:color="auto" w:fill="FFFFFF"/>
        <w:tabs>
          <w:tab w:val="left" w:pos="859"/>
        </w:tabs>
        <w:spacing w:line="274" w:lineRule="exact"/>
        <w:ind w:left="10" w:right="-1" w:firstLine="432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При входе в суд</w:t>
      </w:r>
      <w:r w:rsidR="003F7079">
        <w:rPr>
          <w:rFonts w:eastAsia="Times New Roman"/>
          <w:color w:val="000000"/>
          <w:spacing w:val="-5"/>
          <w:sz w:val="24"/>
          <w:szCs w:val="24"/>
        </w:rPr>
        <w:t xml:space="preserve"> по требованию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дежурного административного </w:t>
      </w:r>
      <w:r w:rsidR="00DC4FA6">
        <w:rPr>
          <w:rFonts w:eastAsia="Times New Roman"/>
          <w:color w:val="000000"/>
          <w:spacing w:val="-5"/>
          <w:sz w:val="24"/>
          <w:szCs w:val="24"/>
        </w:rPr>
        <w:t>з</w:t>
      </w:r>
      <w:r>
        <w:rPr>
          <w:rFonts w:eastAsia="Times New Roman"/>
          <w:color w:val="000000"/>
          <w:spacing w:val="-5"/>
          <w:sz w:val="24"/>
          <w:szCs w:val="24"/>
        </w:rPr>
        <w:t>дания,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работников аппарата суда</w:t>
      </w:r>
      <w:r w:rsidR="003F7079">
        <w:rPr>
          <w:rFonts w:eastAsia="Times New Roman"/>
          <w:color w:val="000000"/>
          <w:spacing w:val="1"/>
          <w:sz w:val="24"/>
          <w:szCs w:val="24"/>
        </w:rPr>
        <w:t>:</w:t>
      </w:r>
    </w:p>
    <w:p w:rsidR="003F7079" w:rsidRDefault="003F7079" w:rsidP="00C3445C">
      <w:pPr>
        <w:shd w:val="clear" w:color="auto" w:fill="FFFFFF"/>
        <w:tabs>
          <w:tab w:val="left" w:pos="859"/>
        </w:tabs>
        <w:spacing w:line="274" w:lineRule="exact"/>
        <w:ind w:left="10" w:right="-1" w:firstLine="432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а) сообщить</w:t>
      </w:r>
      <w:r w:rsidR="00DA7DFD">
        <w:rPr>
          <w:rFonts w:eastAsia="Times New Roman"/>
          <w:color w:val="000000"/>
          <w:spacing w:val="1"/>
          <w:sz w:val="24"/>
          <w:szCs w:val="24"/>
        </w:rPr>
        <w:t xml:space="preserve"> цель посещения</w:t>
      </w:r>
      <w:r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DA7DFD" w:rsidRDefault="003F7079" w:rsidP="00C3445C">
      <w:pPr>
        <w:shd w:val="clear" w:color="auto" w:fill="FFFFFF"/>
        <w:tabs>
          <w:tab w:val="left" w:pos="859"/>
        </w:tabs>
        <w:spacing w:line="274" w:lineRule="exact"/>
        <w:ind w:left="10" w:right="-1" w:firstLine="432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б)</w:t>
      </w:r>
      <w:r w:rsidR="00DA7DFD">
        <w:rPr>
          <w:rFonts w:eastAsia="Times New Roman"/>
          <w:color w:val="000000"/>
          <w:spacing w:val="1"/>
          <w:sz w:val="24"/>
          <w:szCs w:val="24"/>
        </w:rPr>
        <w:t xml:space="preserve"> предъявить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судебную повестку, документ</w:t>
      </w:r>
      <w:r w:rsidR="00DA7DF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C4FA6">
        <w:rPr>
          <w:rFonts w:eastAsia="Times New Roman"/>
          <w:color w:val="000000"/>
          <w:spacing w:val="1"/>
          <w:sz w:val="24"/>
          <w:szCs w:val="24"/>
        </w:rPr>
        <w:t>у</w:t>
      </w:r>
      <w:r w:rsidR="00DA7DFD">
        <w:rPr>
          <w:rFonts w:eastAsia="Times New Roman"/>
          <w:color w:val="000000"/>
          <w:spacing w:val="1"/>
          <w:sz w:val="24"/>
          <w:szCs w:val="24"/>
        </w:rPr>
        <w:t>достоверяющий</w:t>
      </w:r>
      <w:r w:rsidR="00DC4FA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A7DFD">
        <w:rPr>
          <w:rFonts w:eastAsia="Times New Roman"/>
          <w:color w:val="000000"/>
          <w:spacing w:val="-6"/>
          <w:sz w:val="24"/>
          <w:szCs w:val="24"/>
        </w:rPr>
        <w:t xml:space="preserve">личность,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служебное удостоверение;</w:t>
      </w:r>
    </w:p>
    <w:p w:rsidR="003F7079" w:rsidRDefault="003F7079" w:rsidP="00C3445C">
      <w:pPr>
        <w:shd w:val="clear" w:color="auto" w:fill="FFFFFF"/>
        <w:tabs>
          <w:tab w:val="left" w:pos="859"/>
        </w:tabs>
        <w:spacing w:line="274" w:lineRule="exact"/>
        <w:ind w:left="10" w:right="-1" w:firstLine="43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в) пройти досмотровой контроль при помощи технических средств обеспечения безопасности ( стационарный 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металлодетектор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,  ручной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металлодетектор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).</w:t>
      </w:r>
    </w:p>
    <w:p w:rsidR="00DC4FA6" w:rsidRDefault="00DA7DFD" w:rsidP="00C3445C">
      <w:pPr>
        <w:shd w:val="clear" w:color="auto" w:fill="FFFFFF"/>
        <w:tabs>
          <w:tab w:val="left" w:pos="979"/>
        </w:tabs>
        <w:spacing w:line="274" w:lineRule="exact"/>
        <w:ind w:left="24" w:right="-1" w:firstLine="418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Соблюдать  тишину, установленный   порядок деятельности   суда и </w:t>
      </w:r>
    </w:p>
    <w:p w:rsidR="00DA7DFD" w:rsidRDefault="00DA7DFD" w:rsidP="00C3445C">
      <w:pPr>
        <w:shd w:val="clear" w:color="auto" w:fill="FFFFFF"/>
        <w:tabs>
          <w:tab w:val="left" w:pos="979"/>
        </w:tabs>
        <w:spacing w:line="274" w:lineRule="exact"/>
        <w:ind w:left="24" w:right="-1" w:firstLine="4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нормы поведения</w:t>
      </w:r>
      <w:r w:rsidR="00DC4FA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в общественных местах.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допускать проявлений неуважительного отношения к судьям, </w:t>
      </w:r>
      <w:r w:rsidR="00DC4FA6">
        <w:rPr>
          <w:rFonts w:eastAsia="Times New Roman"/>
          <w:color w:val="000000"/>
          <w:sz w:val="24"/>
          <w:szCs w:val="24"/>
        </w:rPr>
        <w:t xml:space="preserve">  р</w:t>
      </w:r>
      <w:r>
        <w:rPr>
          <w:rFonts w:eastAsia="Times New Roman"/>
          <w:color w:val="000000"/>
          <w:sz w:val="24"/>
          <w:szCs w:val="24"/>
        </w:rPr>
        <w:t xml:space="preserve">аботникам </w:t>
      </w:r>
      <w:r>
        <w:rPr>
          <w:rFonts w:eastAsia="Times New Roman"/>
          <w:color w:val="000000"/>
          <w:spacing w:val="-6"/>
          <w:sz w:val="24"/>
          <w:szCs w:val="24"/>
        </w:rPr>
        <w:t>аппарата суда, сотрудникам правоохранительных органов и другим посетителям суда.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Соблюдать очередность   на приеме у судьи и в отделе делопроизводства (за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исключением лиц, которым предоставлено право внеочередного обслуживания).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Выполнять законные требования и распоряжения судей, работников аппарата</w:t>
      </w:r>
      <w:r w:rsidR="00DC4FA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суда, сотрудников правоохранительных органов.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препятствовать надлежащему исполнению судьями, работниками аппарата</w:t>
      </w:r>
      <w:r w:rsidR="00DC4F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суда их служебных обязанностей.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Сообщать секретарю судебных заседаний о своей явке в суд по вызову в </w:t>
      </w:r>
      <w:r w:rsidR="00DC4FA6">
        <w:rPr>
          <w:rFonts w:eastAsia="Times New Roman"/>
          <w:color w:val="000000"/>
          <w:spacing w:val="-6"/>
          <w:sz w:val="24"/>
          <w:szCs w:val="24"/>
        </w:rPr>
        <w:t>к</w:t>
      </w:r>
      <w:r>
        <w:rPr>
          <w:rFonts w:eastAsia="Times New Roman"/>
          <w:color w:val="000000"/>
          <w:spacing w:val="-6"/>
          <w:sz w:val="24"/>
          <w:szCs w:val="24"/>
        </w:rPr>
        <w:t>ачестве</w:t>
      </w:r>
      <w:r w:rsidR="00DC4FA6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участника судебного процесса, обратившись до начала судебного заседания в кабинет,</w:t>
      </w:r>
      <w:r w:rsidR="00DC4FA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указанный в судебном извещении (повестке).</w:t>
      </w:r>
    </w:p>
    <w:p w:rsidR="00DA7DFD" w:rsidRDefault="00DA7DFD" w:rsidP="00C3445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19" w:right="-1" w:firstLine="422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До вызова в зал судебного заседания находиться в месте, указанном судьей либо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секретарем судебных заседаний.</w:t>
      </w:r>
    </w:p>
    <w:p w:rsidR="00DA7DFD" w:rsidRDefault="00DA7DFD" w:rsidP="00C3445C">
      <w:pPr>
        <w:shd w:val="clear" w:color="auto" w:fill="FFFFFF"/>
        <w:tabs>
          <w:tab w:val="left" w:pos="850"/>
        </w:tabs>
        <w:spacing w:line="274" w:lineRule="exact"/>
        <w:ind w:right="-1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3.9.Находясь в зале судебных заседаний, отключить средства мобильной связи.</w:t>
      </w:r>
    </w:p>
    <w:p w:rsidR="00DA7DFD" w:rsidRDefault="00DA7DFD" w:rsidP="00C3445C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З.10. Встать при входе судьи в зал судебных заседаний и стоя выслушивать решение </w:t>
      </w:r>
      <w:r>
        <w:rPr>
          <w:rFonts w:eastAsia="Times New Roman"/>
          <w:color w:val="000000"/>
          <w:spacing w:val="-15"/>
          <w:sz w:val="24"/>
          <w:szCs w:val="24"/>
        </w:rPr>
        <w:t>суда.</w:t>
      </w:r>
    </w:p>
    <w:p w:rsidR="00DA7DFD" w:rsidRDefault="00DA7DFD" w:rsidP="00C3445C">
      <w:pPr>
        <w:shd w:val="clear" w:color="auto" w:fill="FFFFFF"/>
        <w:tabs>
          <w:tab w:val="left" w:pos="1070"/>
        </w:tabs>
        <w:spacing w:line="274" w:lineRule="exact"/>
        <w:ind w:left="34" w:right="-1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  </w:t>
      </w:r>
      <w:r w:rsidR="00DC4FA6"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pacing w:val="-17"/>
          <w:sz w:val="24"/>
          <w:szCs w:val="24"/>
        </w:rPr>
        <w:t>3.11.</w:t>
      </w:r>
      <w:r>
        <w:rPr>
          <w:rFonts w:eastAsia="Times New Roman"/>
          <w:color w:val="000000"/>
          <w:spacing w:val="6"/>
          <w:sz w:val="24"/>
          <w:szCs w:val="24"/>
        </w:rPr>
        <w:t>При обращении к суду стороны, участвующие в деле, и иные участники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процесса обращаются со словами: "Уважаемый суд!". Свои объяснения и показания суду, вопросы</w:t>
      </w:r>
      <w:r w:rsidR="00DC4FA6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другим лицам, участвующим в деле, ответы на вопросы давать стоя. Отступление</w:t>
      </w:r>
    </w:p>
    <w:p w:rsidR="00DA7DFD" w:rsidRDefault="00DA7DFD" w:rsidP="00C3445C">
      <w:pPr>
        <w:shd w:val="clear" w:color="auto" w:fill="FFFFFF"/>
        <w:spacing w:line="274" w:lineRule="exact"/>
        <w:ind w:left="38" w:right="-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от этого правила может быть допущено только с разрешения суда.</w:t>
      </w:r>
    </w:p>
    <w:p w:rsidR="00DA7DFD" w:rsidRDefault="00DA7DFD" w:rsidP="00C3445C">
      <w:pPr>
        <w:shd w:val="clear" w:color="auto" w:fill="FFFFFF"/>
        <w:tabs>
          <w:tab w:val="left" w:pos="979"/>
        </w:tabs>
        <w:spacing w:line="274" w:lineRule="exact"/>
        <w:ind w:left="461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3.12.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Бережно относиться к имуществу суда.</w:t>
      </w:r>
    </w:p>
    <w:p w:rsidR="00E231CF" w:rsidRDefault="00E231CF" w:rsidP="00DA7DFD">
      <w:pPr>
        <w:shd w:val="clear" w:color="auto" w:fill="FFFFFF"/>
        <w:tabs>
          <w:tab w:val="left" w:pos="3566"/>
        </w:tabs>
        <w:spacing w:before="269"/>
        <w:ind w:left="3326"/>
        <w:rPr>
          <w:b/>
          <w:bCs/>
          <w:color w:val="000000"/>
          <w:spacing w:val="-20"/>
          <w:sz w:val="24"/>
          <w:szCs w:val="24"/>
        </w:rPr>
      </w:pPr>
    </w:p>
    <w:p w:rsidR="00E231CF" w:rsidRDefault="00E231CF" w:rsidP="00DA7DFD">
      <w:pPr>
        <w:shd w:val="clear" w:color="auto" w:fill="FFFFFF"/>
        <w:tabs>
          <w:tab w:val="left" w:pos="3566"/>
        </w:tabs>
        <w:spacing w:before="269"/>
        <w:ind w:left="3326"/>
        <w:rPr>
          <w:b/>
          <w:bCs/>
          <w:color w:val="000000"/>
          <w:spacing w:val="-20"/>
          <w:sz w:val="24"/>
          <w:szCs w:val="24"/>
        </w:rPr>
      </w:pPr>
    </w:p>
    <w:p w:rsidR="00DA7DFD" w:rsidRDefault="00DA7DFD" w:rsidP="00DA7DFD">
      <w:pPr>
        <w:shd w:val="clear" w:color="auto" w:fill="FFFFFF"/>
        <w:tabs>
          <w:tab w:val="left" w:pos="3566"/>
        </w:tabs>
        <w:spacing w:before="269"/>
        <w:ind w:left="3326"/>
        <w:rPr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Посетителям запрещается:</w:t>
      </w:r>
    </w:p>
    <w:p w:rsidR="00DA7DFD" w:rsidRDefault="00DA7DFD" w:rsidP="00C3445C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274" w:line="274" w:lineRule="exact"/>
        <w:ind w:left="43" w:right="-1" w:firstLine="418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Находиться в служебных кабинетах без разрешения на то судьи или работника </w:t>
      </w:r>
      <w:r>
        <w:rPr>
          <w:rFonts w:eastAsia="Times New Roman"/>
          <w:color w:val="000000"/>
          <w:spacing w:val="-9"/>
          <w:sz w:val="24"/>
          <w:szCs w:val="24"/>
        </w:rPr>
        <w:t>аппарата суда.</w:t>
      </w:r>
    </w:p>
    <w:p w:rsidR="00DA7DFD" w:rsidRDefault="00DA7DFD" w:rsidP="00C3445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43" w:right="-1" w:firstLine="418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Находиться в непосредственной близости с помещениями, предназначенными для </w:t>
      </w:r>
      <w:r>
        <w:rPr>
          <w:rFonts w:eastAsia="Times New Roman"/>
          <w:color w:val="000000"/>
          <w:spacing w:val="-6"/>
          <w:sz w:val="24"/>
          <w:szCs w:val="24"/>
        </w:rPr>
        <w:t>содержания лиц, находящихся под стражей.</w:t>
      </w:r>
    </w:p>
    <w:p w:rsidR="00DA7DFD" w:rsidRDefault="00DA7DFD" w:rsidP="00C3445C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19" w:line="274" w:lineRule="exact"/>
        <w:ind w:left="43" w:right="-1" w:firstLine="418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Выносить из здания или служебных помещений суда, а также портить или </w:t>
      </w:r>
      <w:r>
        <w:rPr>
          <w:rFonts w:eastAsia="Times New Roman"/>
          <w:color w:val="000000"/>
          <w:spacing w:val="-6"/>
          <w:sz w:val="24"/>
          <w:szCs w:val="24"/>
        </w:rPr>
        <w:t>уничтожать документы, полученные для ознакомления, а также имущество суда.</w:t>
      </w:r>
    </w:p>
    <w:p w:rsidR="00DA7DFD" w:rsidRDefault="00DA7DFD" w:rsidP="00C3445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43" w:right="-1" w:firstLine="418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Изымать образцы судебных документов со стенда, а также помещать на нем </w:t>
      </w:r>
      <w:r>
        <w:rPr>
          <w:rFonts w:eastAsia="Times New Roman"/>
          <w:color w:val="000000"/>
          <w:spacing w:val="-6"/>
          <w:sz w:val="24"/>
          <w:szCs w:val="24"/>
        </w:rPr>
        <w:t>объявления личного характера.</w:t>
      </w:r>
    </w:p>
    <w:p w:rsidR="00DA7DFD" w:rsidRDefault="003F7079" w:rsidP="00C3445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43" w:right="-1" w:firstLine="41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Проносить в здание суда крупногабаритные хозяйственные сумки, пакеты, свертки, коробки, чемоданы и аналогичные предметы, а также проходить в зал судебных заседаний с предметами, не имеющими отношения</w:t>
      </w:r>
      <w:r w:rsidR="00FF1BE6">
        <w:rPr>
          <w:rFonts w:eastAsia="Times New Roman"/>
          <w:color w:val="000000"/>
          <w:spacing w:val="-3"/>
          <w:sz w:val="24"/>
          <w:szCs w:val="24"/>
        </w:rPr>
        <w:t xml:space="preserve"> к судебному разбирательству.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FF1BE6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DA7DFD" w:rsidRDefault="00DA7DFD" w:rsidP="00C3445C">
      <w:pPr>
        <w:numPr>
          <w:ilvl w:val="0"/>
          <w:numId w:val="4"/>
        </w:numPr>
        <w:shd w:val="clear" w:color="auto" w:fill="FFFFFF"/>
        <w:tabs>
          <w:tab w:val="left" w:pos="974"/>
        </w:tabs>
        <w:spacing w:before="19" w:line="274" w:lineRule="exact"/>
        <w:ind w:left="58" w:right="-1" w:firstLine="413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Во время судебного заседания производить видеозапись и фотосъемку без </w:t>
      </w:r>
      <w:r>
        <w:rPr>
          <w:rFonts w:eastAsia="Times New Roman"/>
          <w:color w:val="000000"/>
          <w:spacing w:val="-6"/>
          <w:sz w:val="24"/>
          <w:szCs w:val="24"/>
        </w:rPr>
        <w:t>разрешения председательствующего судьи.</w:t>
      </w:r>
    </w:p>
    <w:p w:rsidR="00DA7DFD" w:rsidRDefault="00DA7DFD" w:rsidP="00C3445C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74" w:lineRule="exact"/>
        <w:ind w:left="58" w:right="-1" w:firstLine="413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Проносить в здание (помещение) суда огнестрельное и холодное оружие, колющие</w:t>
      </w:r>
      <w:r w:rsidR="00DC4FA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предметы и взрывчатые вещества, спиртные напитки и иные предметы и средства, наличие</w:t>
      </w:r>
      <w:r w:rsidR="00DC4FA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которых у посетителя либо их применение (использов</w:t>
      </w:r>
      <w:r w:rsidR="00DC4FA6">
        <w:rPr>
          <w:rFonts w:eastAsia="Times New Roman"/>
          <w:color w:val="000000"/>
          <w:sz w:val="24"/>
          <w:szCs w:val="24"/>
        </w:rPr>
        <w:t xml:space="preserve">ание) может представлять угрозу </w:t>
      </w:r>
      <w:r>
        <w:rPr>
          <w:rFonts w:eastAsia="Times New Roman"/>
          <w:color w:val="000000"/>
          <w:sz w:val="24"/>
          <w:szCs w:val="24"/>
        </w:rPr>
        <w:t>для</w:t>
      </w:r>
      <w:r w:rsidR="00DC4FA6">
        <w:rPr>
          <w:rFonts w:eastAsia="Times New Roman"/>
          <w:color w:val="000000"/>
          <w:sz w:val="24"/>
          <w:szCs w:val="24"/>
        </w:rPr>
        <w:t xml:space="preserve"> </w:t>
      </w:r>
      <w:r w:rsidR="00DC4FA6">
        <w:rPr>
          <w:rFonts w:eastAsia="Times New Roman"/>
          <w:color w:val="000000"/>
          <w:spacing w:val="-7"/>
          <w:sz w:val="24"/>
          <w:szCs w:val="24"/>
        </w:rPr>
        <w:t xml:space="preserve">безопасности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окружающих.</w:t>
      </w:r>
    </w:p>
    <w:p w:rsidR="00DA7DFD" w:rsidRDefault="00DA7DFD" w:rsidP="00C3445C">
      <w:pPr>
        <w:shd w:val="clear" w:color="auto" w:fill="FFFFFF"/>
        <w:tabs>
          <w:tab w:val="left" w:pos="912"/>
        </w:tabs>
        <w:spacing w:line="274" w:lineRule="exact"/>
        <w:ind w:left="77" w:right="-1" w:firstLine="4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4.8.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Проходить в состоянии алкогольного, наркотического и токсического опьянения, а также</w:t>
      </w:r>
      <w:r w:rsidR="00DC4FA6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состоянии инфекционного заболевания,</w:t>
      </w:r>
      <w:r w:rsidR="00DC4FA6">
        <w:rPr>
          <w:rFonts w:eastAsia="Times New Roman"/>
          <w:color w:val="000000"/>
          <w:sz w:val="24"/>
          <w:szCs w:val="24"/>
        </w:rPr>
        <w:t xml:space="preserve"> представляющего угрозу</w:t>
      </w:r>
      <w:r>
        <w:rPr>
          <w:rFonts w:eastAsia="Times New Roman"/>
          <w:color w:val="000000"/>
          <w:sz w:val="24"/>
          <w:szCs w:val="24"/>
        </w:rPr>
        <w:t xml:space="preserve"> здоровью окружающих.</w:t>
      </w:r>
    </w:p>
    <w:p w:rsidR="00DA7DFD" w:rsidRDefault="00DA7DFD" w:rsidP="00C3445C">
      <w:pPr>
        <w:shd w:val="clear" w:color="auto" w:fill="FFFFFF"/>
        <w:tabs>
          <w:tab w:val="left" w:pos="816"/>
        </w:tabs>
        <w:spacing w:line="317" w:lineRule="exact"/>
        <w:ind w:right="-1" w:firstLine="408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4.9.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 xml:space="preserve">Проходить в здание суда, если внешний вид оскорбляет человеческое достоинство </w:t>
      </w:r>
      <w:r>
        <w:rPr>
          <w:rFonts w:eastAsia="Times New Roman"/>
          <w:color w:val="000000"/>
          <w:spacing w:val="4"/>
          <w:sz w:val="24"/>
          <w:szCs w:val="24"/>
        </w:rPr>
        <w:t>и общественную нравственность, либо в одежде и с предметами, не отвечающими с</w:t>
      </w:r>
      <w:r>
        <w:rPr>
          <w:rFonts w:eastAsia="Times New Roman"/>
          <w:color w:val="000000"/>
          <w:spacing w:val="-7"/>
          <w:sz w:val="24"/>
          <w:szCs w:val="24"/>
        </w:rPr>
        <w:t>анитарно-гигиеническим требованиям.</w:t>
      </w:r>
    </w:p>
    <w:p w:rsidR="00DA7DFD" w:rsidRDefault="00DA7DFD" w:rsidP="00C3445C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17" w:lineRule="exact"/>
        <w:ind w:left="408" w:right="-1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Проходить в здание суда с животными.</w:t>
      </w:r>
    </w:p>
    <w:p w:rsidR="00DA7DFD" w:rsidRDefault="00DA7DFD" w:rsidP="00C3445C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17" w:lineRule="exact"/>
        <w:ind w:left="408" w:right="-1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Курить в местах, специально не отведенных для этой цели.</w:t>
      </w:r>
    </w:p>
    <w:p w:rsidR="00DA7DFD" w:rsidRDefault="00DA7DFD" w:rsidP="00DA7DFD">
      <w:pPr>
        <w:shd w:val="clear" w:color="auto" w:fill="FFFFFF"/>
        <w:spacing w:before="317"/>
        <w:ind w:left="365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Ответственность посетителей суда за нарушение настоящих Правил</w:t>
      </w:r>
    </w:p>
    <w:p w:rsidR="00DA7DFD" w:rsidRDefault="00DA7DFD" w:rsidP="00DA7DFD">
      <w:pPr>
        <w:shd w:val="clear" w:color="auto" w:fill="FFFFFF"/>
        <w:tabs>
          <w:tab w:val="left" w:pos="950"/>
        </w:tabs>
        <w:spacing w:before="278" w:line="274" w:lineRule="exact"/>
        <w:ind w:left="43" w:firstLine="403"/>
        <w:jc w:val="both"/>
        <w:rPr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В   случае   нарушения посетителями установленных в суде правил, судьи, работники </w:t>
      </w:r>
      <w:r>
        <w:rPr>
          <w:rFonts w:eastAsia="Times New Roman"/>
          <w:color w:val="000000"/>
          <w:spacing w:val="-1"/>
          <w:sz w:val="24"/>
          <w:szCs w:val="24"/>
        </w:rPr>
        <w:t>суда, сотрудники    правоохранительных    органов    вправе   делать   им соответствующие</w:t>
      </w:r>
      <w:r w:rsidR="00DC4F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замечания и применять иные меры воздействия, предусмотренные действующим </w:t>
      </w:r>
      <w:r>
        <w:rPr>
          <w:rFonts w:eastAsia="Times New Roman"/>
          <w:color w:val="000000"/>
          <w:spacing w:val="-6"/>
          <w:sz w:val="24"/>
          <w:szCs w:val="24"/>
        </w:rPr>
        <w:t>законодательством Приднестровской Молдавской Республики.</w:t>
      </w:r>
    </w:p>
    <w:p w:rsidR="00DA7DFD" w:rsidRDefault="00DA7DFD" w:rsidP="00C3445C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4" w:lineRule="exact"/>
        <w:ind w:left="38" w:right="-1" w:firstLine="408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Воспрепятствование осуществлению правосудия, неуважение к суду, нарушение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общественного порядка в здании суда, неисполнение законных распоряжений судей,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работников аппарата суда, обеспечивающих установленный порядок в залах судебных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заседаний суда, о прекращении действий, нарушающих установленные в суде правила, 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иных     противоправных     действий     влекут     ответственность, предусмотренную </w:t>
      </w:r>
      <w:r>
        <w:rPr>
          <w:rFonts w:eastAsia="Times New Roman"/>
          <w:color w:val="000000"/>
          <w:spacing w:val="-6"/>
          <w:sz w:val="24"/>
          <w:szCs w:val="24"/>
        </w:rPr>
        <w:t>действующим законодательством Приднестровской Молдавской Республики.</w:t>
      </w:r>
    </w:p>
    <w:p w:rsidR="00DA7DFD" w:rsidRDefault="00DA7DFD" w:rsidP="00C3445C">
      <w:pPr>
        <w:numPr>
          <w:ilvl w:val="0"/>
          <w:numId w:val="6"/>
        </w:numPr>
        <w:shd w:val="clear" w:color="auto" w:fill="FFFFFF"/>
        <w:tabs>
          <w:tab w:val="left" w:pos="878"/>
        </w:tabs>
        <w:spacing w:before="5" w:line="312" w:lineRule="exact"/>
        <w:ind w:left="38" w:right="-1" w:firstLine="408"/>
        <w:jc w:val="both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случае умышленного уничтожения либо повреждения имущества суда и </w:t>
      </w:r>
      <w:r>
        <w:rPr>
          <w:rFonts w:eastAsia="Times New Roman"/>
          <w:color w:val="000000"/>
          <w:spacing w:val="-6"/>
          <w:sz w:val="24"/>
          <w:szCs w:val="24"/>
        </w:rPr>
        <w:t>материально-технических ценностей па виновных лип, наряду с административной, либо уголовной    ответственностью    возлагается    обязанность    возместить    причиненный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имущественный ущерб.</w:t>
      </w:r>
    </w:p>
    <w:p w:rsidR="00DA7DFD" w:rsidRDefault="00DA7DFD" w:rsidP="00DA7DFD">
      <w:pPr>
        <w:shd w:val="clear" w:color="auto" w:fill="FFFFFF"/>
        <w:tabs>
          <w:tab w:val="left" w:pos="912"/>
        </w:tabs>
        <w:spacing w:line="274" w:lineRule="exact"/>
        <w:ind w:left="77" w:firstLine="408"/>
        <w:jc w:val="both"/>
        <w:rPr>
          <w:sz w:val="24"/>
          <w:szCs w:val="24"/>
        </w:rPr>
      </w:pPr>
    </w:p>
    <w:p w:rsidR="00930FBE" w:rsidRDefault="00E231CF"/>
    <w:sectPr w:rsidR="0093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256"/>
    <w:multiLevelType w:val="singleLevel"/>
    <w:tmpl w:val="D7D2428E"/>
    <w:lvl w:ilvl="0">
      <w:start w:val="2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3D4982"/>
    <w:multiLevelType w:val="singleLevel"/>
    <w:tmpl w:val="9368AAC8"/>
    <w:lvl w:ilvl="0">
      <w:start w:val="6"/>
      <w:numFmt w:val="decimal"/>
      <w:lvlText w:val="4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341EE9"/>
    <w:multiLevelType w:val="singleLevel"/>
    <w:tmpl w:val="0A248C82"/>
    <w:lvl w:ilvl="0">
      <w:start w:val="3"/>
      <w:numFmt w:val="decimal"/>
      <w:lvlText w:val="3.%1.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C5579F"/>
    <w:multiLevelType w:val="singleLevel"/>
    <w:tmpl w:val="854641E4"/>
    <w:lvl w:ilvl="0">
      <w:start w:val="10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933B2E"/>
    <w:multiLevelType w:val="singleLevel"/>
    <w:tmpl w:val="4D74EF10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825502"/>
    <w:multiLevelType w:val="singleLevel"/>
    <w:tmpl w:val="0DACBA00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6"/>
    </w:lvlOverride>
  </w:num>
  <w:num w:numId="5">
    <w:abstractNumId w:val="3"/>
    <w:lvlOverride w:ilvl="0">
      <w:startOverride w:val="10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D"/>
    <w:rsid w:val="001D0AF5"/>
    <w:rsid w:val="00286E26"/>
    <w:rsid w:val="003F7079"/>
    <w:rsid w:val="006B3911"/>
    <w:rsid w:val="00882965"/>
    <w:rsid w:val="00A26D43"/>
    <w:rsid w:val="00C3445C"/>
    <w:rsid w:val="00DA7DFD"/>
    <w:rsid w:val="00DC4FA6"/>
    <w:rsid w:val="00E231CF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Леонид. Годоба</dc:creator>
  <cp:lastModifiedBy>Пользователь Windows</cp:lastModifiedBy>
  <cp:revision>10</cp:revision>
  <dcterms:created xsi:type="dcterms:W3CDTF">2022-05-19T05:48:00Z</dcterms:created>
  <dcterms:modified xsi:type="dcterms:W3CDTF">2022-05-19T07:31:00Z</dcterms:modified>
</cp:coreProperties>
</file>